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FD227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930" w:afterAutospacing="0" w:line="240" w:lineRule="atLeast"/>
        <w:ind w:left="0" w:right="0"/>
        <w:jc w:val="center"/>
        <w:rPr>
          <w:sz w:val="22"/>
          <w:szCs w:val="22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eastAsia="zh-CN"/>
        </w:rPr>
        <w:t>门头沟区军庄镇百千工程示范片区建设项目--东山梨花谷景区（一期）共享田园建设项目</w:t>
      </w:r>
    </w:p>
    <w:p w14:paraId="02516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一、项目编号：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11010926210200018023-XM001</w:t>
      </w:r>
    </w:p>
    <w:p w14:paraId="216ED2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二、项目名称：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门头沟区军庄镇百千工程示范片区建设项目--东山梨花谷景区（一期）共享田园建设项目</w:t>
      </w:r>
    </w:p>
    <w:p w14:paraId="331C80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三、中标（成交）信息</w:t>
      </w:r>
    </w:p>
    <w:p w14:paraId="6E86FB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供应商名称：北京绿京华生态园林股份有限公司</w:t>
      </w:r>
    </w:p>
    <w:p w14:paraId="7F685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供应商地址：北京市门头沟区莲石湖西路98号院7号楼201室</w:t>
      </w:r>
    </w:p>
    <w:p w14:paraId="1A0923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 xml:space="preserve">投标价格：6,772,868.70元  </w:t>
      </w:r>
    </w:p>
    <w:p w14:paraId="3E33BE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 xml:space="preserve">大写：陆佰柒拾柒万贰仟捌佰陆拾捌元柒角整  </w:t>
      </w:r>
    </w:p>
    <w:p w14:paraId="168EB9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工期：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 xml:space="preserve">60日历天  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 xml:space="preserve">   质量：合格</w:t>
      </w:r>
    </w:p>
    <w:p w14:paraId="0C8B3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项目经理：雷彩云</w:t>
      </w:r>
    </w:p>
    <w:p w14:paraId="1EC3B4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证书名称及编号：</w:t>
      </w:r>
      <w:r>
        <w:rPr>
          <w:rFonts w:hint="eastAsia" w:ascii="宋体" w:hAnsi="宋体" w:eastAsia="宋体"/>
          <w:color w:val="000000"/>
          <w:sz w:val="24"/>
          <w:szCs w:val="24"/>
          <w:lang w:eastAsia="zh-CN"/>
        </w:rPr>
        <w:t>园林绿化高级工程师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、ZGB05059723；</w:t>
      </w:r>
    </w:p>
    <w:p w14:paraId="38ADE4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四、主要标的信息</w:t>
      </w:r>
    </w:p>
    <w:p w14:paraId="5F1C3E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项目名称：门头沟区军庄镇百千工程示范片区建设项目--东山梨花谷景区（一期）共享田园建设项目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招标编码：11010926210200018023-XM001</w:t>
      </w:r>
    </w:p>
    <w:p w14:paraId="106695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招标内容：门头沟区军庄镇百千工程示范片区建设项目--东山梨花谷景区（一期）共享田园建设项目包括梨兰汇（绿化工程、庭院工程）、共享田园（绿化工程、景观小品、园路铺装）等设计图纸、工程量清单及相关文件所示的全部内容。</w:t>
      </w:r>
    </w:p>
    <w:p w14:paraId="5BC3DE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工期：60日历天。</w:t>
      </w:r>
    </w:p>
    <w:p w14:paraId="39CF6D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五、评审专家名单</w:t>
      </w:r>
    </w:p>
    <w:p w14:paraId="0D916A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000000"/>
          <w:sz w:val="24"/>
          <w:szCs w:val="21"/>
          <w:highlight w:val="none"/>
          <w:lang w:val="en-US" w:eastAsia="zh-CN"/>
        </w:rPr>
      </w:pPr>
      <w:r>
        <w:rPr>
          <w:rFonts w:hint="eastAsia"/>
          <w:color w:val="000000"/>
          <w:sz w:val="24"/>
          <w:szCs w:val="21"/>
          <w:highlight w:val="none"/>
          <w:lang w:val="en-US" w:eastAsia="zh-CN"/>
        </w:rPr>
        <w:t>樊春琪、沈敏、魏军、王红、</w:t>
      </w:r>
      <w:r>
        <w:rPr>
          <w:rFonts w:hint="eastAsia"/>
          <w:color w:val="000000"/>
          <w:sz w:val="24"/>
          <w:szCs w:val="21"/>
          <w:highlight w:val="none"/>
          <w:lang w:eastAsia="zh-CN"/>
        </w:rPr>
        <w:t>郝佳峰</w:t>
      </w:r>
      <w:r>
        <w:rPr>
          <w:rFonts w:hint="eastAsia"/>
          <w:color w:val="000000"/>
          <w:sz w:val="24"/>
          <w:szCs w:val="21"/>
          <w:highlight w:val="none"/>
          <w:lang w:val="en-US" w:eastAsia="zh-CN"/>
        </w:rPr>
        <w:t xml:space="preserve"> </w:t>
      </w:r>
    </w:p>
    <w:p w14:paraId="07F4A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六、代理服务收费标准及金额：</w:t>
      </w:r>
      <w:r>
        <w:rPr>
          <w:rFonts w:hint="eastAsia" w:ascii="宋体" w:hAnsi="宋体"/>
          <w:sz w:val="24"/>
          <w:lang w:val="en-US" w:eastAsia="zh-CN"/>
        </w:rPr>
        <w:t>4.6318</w:t>
      </w:r>
      <w:r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  <w:t>万元</w:t>
      </w:r>
    </w:p>
    <w:p w14:paraId="5A8A06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招标代理服务费用参考有关规定及市场价格计取。</w:t>
      </w:r>
    </w:p>
    <w:p w14:paraId="74BF7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七、公告期限</w:t>
      </w:r>
    </w:p>
    <w:p w14:paraId="68066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自本公告发布之日起1个工作日。</w:t>
      </w:r>
    </w:p>
    <w:p w14:paraId="1FD3A1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八、其他补充事宜</w:t>
      </w:r>
    </w:p>
    <w:p w14:paraId="62F44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本次公告在《全国公共资源交易平台(北京市门头沟区)北京市公共资源交易服务门头沟区分平台》上发布。</w:t>
      </w:r>
    </w:p>
    <w:p w14:paraId="55B02E8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  <w:t>凡对本次公告内容提出询问，请按以下方式联系。</w:t>
      </w:r>
    </w:p>
    <w:p w14:paraId="38B035F5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1.采购人信息</w:t>
      </w:r>
    </w:p>
    <w:p w14:paraId="4FAE4CB9">
      <w:pPr>
        <w:spacing w:line="360" w:lineRule="auto"/>
        <w:jc w:val="left"/>
        <w:rPr>
          <w:rFonts w:eastAsiaTheme="minorEastAsia"/>
          <w:sz w:val="24"/>
        </w:rPr>
      </w:pPr>
      <w:bookmarkStart w:id="0" w:name="_Toc28359009"/>
      <w:bookmarkStart w:id="1" w:name="_Toc28359086"/>
      <w:r>
        <w:rPr>
          <w:rFonts w:eastAsiaTheme="minorEastAsia"/>
          <w:sz w:val="24"/>
        </w:rPr>
        <w:t>名    称：</w:t>
      </w:r>
      <w:r>
        <w:rPr>
          <w:rFonts w:hint="eastAsia" w:ascii="宋体" w:hAnsi="宋体" w:cs="宋体"/>
          <w:sz w:val="24"/>
          <w:highlight w:val="none"/>
          <w:lang w:eastAsia="zh-CN"/>
        </w:rPr>
        <w:t>北京市门头沟区军庄镇人民政府</w:t>
      </w:r>
    </w:p>
    <w:p w14:paraId="215BF01A">
      <w:pPr>
        <w:spacing w:line="360" w:lineRule="auto"/>
        <w:jc w:val="left"/>
        <w:rPr>
          <w:rFonts w:hint="eastAsia" w:eastAsiaTheme="minorEastAsia"/>
          <w:kern w:val="0"/>
          <w:sz w:val="24"/>
          <w:lang w:eastAsia="zh-CN"/>
        </w:rPr>
      </w:pPr>
      <w:r>
        <w:rPr>
          <w:rFonts w:eastAsiaTheme="minorEastAsia"/>
          <w:sz w:val="24"/>
        </w:rPr>
        <w:t>地    址：</w:t>
      </w:r>
      <w:r>
        <w:rPr>
          <w:rFonts w:hint="eastAsia" w:eastAsiaTheme="minorEastAsia"/>
          <w:kern w:val="0"/>
          <w:sz w:val="24"/>
          <w:lang w:eastAsia="zh-CN"/>
        </w:rPr>
        <w:t>北京市门头沟区军庄镇</w:t>
      </w:r>
    </w:p>
    <w:p w14:paraId="4B74847F">
      <w:pPr>
        <w:spacing w:line="360" w:lineRule="auto"/>
        <w:jc w:val="left"/>
        <w:rPr>
          <w:rFonts w:hint="eastAsia" w:ascii="宋体" w:hAnsi="宋体" w:eastAsia="宋体" w:cs="宋体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highlight w:val="none"/>
          <w:lang w:eastAsia="zh-CN"/>
        </w:rPr>
        <w:t>联系方式：</w:t>
      </w:r>
      <w:r>
        <w:rPr>
          <w:rFonts w:hint="eastAsia" w:ascii="宋体" w:hAnsi="宋体" w:cs="宋体"/>
          <w:sz w:val="24"/>
          <w:highlight w:val="none"/>
          <w:lang w:eastAsia="zh-CN"/>
        </w:rPr>
        <w:t>赵琳, 60810744</w:t>
      </w:r>
    </w:p>
    <w:p w14:paraId="69EDFB4D">
      <w:pPr>
        <w:pageBreakBefore w:val="0"/>
        <w:kinsoku/>
        <w:wordWrap/>
        <w:overflowPunct/>
        <w:topLinePunct w:val="0"/>
        <w:bidi w:val="0"/>
        <w:spacing w:line="360" w:lineRule="auto"/>
        <w:jc w:val="left"/>
        <w:textAlignment w:val="auto"/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2.采购代理机构信息</w:t>
      </w:r>
      <w:bookmarkEnd w:id="0"/>
      <w:bookmarkEnd w:id="1"/>
    </w:p>
    <w:p w14:paraId="584D88EB">
      <w:pPr>
        <w:pageBreakBefore w:val="0"/>
        <w:kinsoku/>
        <w:wordWrap/>
        <w:overflowPunct/>
        <w:topLinePunct w:val="0"/>
        <w:bidi w:val="0"/>
        <w:spacing w:line="360" w:lineRule="auto"/>
        <w:jc w:val="left"/>
        <w:textAlignment w:val="auto"/>
        <w:rPr>
          <w:rFonts w:hint="eastAsia" w:eastAsia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2" w:name="_Toc28359087"/>
      <w:bookmarkStart w:id="3" w:name="_Toc28359010"/>
      <w:r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名    称：</w:t>
      </w:r>
      <w:r>
        <w:rPr>
          <w:rFonts w:hint="eastAsia" w:ascii="宋体" w:hAnsi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 xml:space="preserve">北京华泰诚建设项目管理咨询有限公司 </w:t>
      </w:r>
    </w:p>
    <w:p w14:paraId="131BE32D">
      <w:pPr>
        <w:pageBreakBefore w:val="0"/>
        <w:kinsoku/>
        <w:wordWrap/>
        <w:overflowPunct/>
        <w:topLinePunct w:val="0"/>
        <w:bidi w:val="0"/>
        <w:spacing w:line="360" w:lineRule="auto"/>
        <w:jc w:val="left"/>
        <w:textAlignment w:val="auto"/>
        <w:rPr>
          <w:rFonts w:hint="eastAsia" w:eastAsia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宋体" w:hAnsi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北京市海淀区甘家口21号楼主楼东侧1007</w:t>
      </w:r>
    </w:p>
    <w:p w14:paraId="360881F2">
      <w:pPr>
        <w:pageBreakBefore w:val="0"/>
        <w:kinsoku/>
        <w:wordWrap/>
        <w:overflowPunct/>
        <w:topLinePunct w:val="0"/>
        <w:bidi w:val="0"/>
        <w:spacing w:line="360" w:lineRule="auto"/>
        <w:jc w:val="left"/>
        <w:textAlignment w:val="auto"/>
        <w:rPr>
          <w:rFonts w:hint="eastAsia" w:eastAsia="宋体"/>
          <w:color w:val="000000" w:themeColor="text1"/>
          <w:sz w:val="24"/>
          <w:highlight w:val="none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hAnsi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胡洁、赵海月，010-69837690</w:t>
      </w:r>
    </w:p>
    <w:p w14:paraId="1DD94F51">
      <w:pPr>
        <w:pageBreakBefore w:val="0"/>
        <w:kinsoku/>
        <w:wordWrap/>
        <w:overflowPunct/>
        <w:topLinePunct w:val="0"/>
        <w:bidi w:val="0"/>
        <w:spacing w:line="360" w:lineRule="auto"/>
        <w:textAlignment w:val="auto"/>
        <w:rPr>
          <w:b/>
          <w:color w:val="000000" w:themeColor="text1"/>
          <w:sz w:val="24"/>
          <w:highlight w:val="none"/>
          <w:u w:val="single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3.项目联系方式</w:t>
      </w:r>
      <w:bookmarkEnd w:id="2"/>
      <w:bookmarkEnd w:id="3"/>
    </w:p>
    <w:p w14:paraId="03EC515D">
      <w:pPr>
        <w:pStyle w:val="7"/>
        <w:pageBreakBefore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ascii="Times New Roman" w:hAnsi="Times New Roman" w:eastAsia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项目联系人：</w:t>
      </w:r>
      <w:r>
        <w:rPr>
          <w:rFonts w:hint="eastAsia" w:hAnsi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胡洁、赵海月</w:t>
      </w:r>
    </w:p>
    <w:p w14:paraId="2D8C336D">
      <w:pPr>
        <w:pStyle w:val="7"/>
        <w:pageBreakBefore w:val="0"/>
        <w:kinsoku/>
        <w:wordWrap/>
        <w:overflowPunct/>
        <w:topLinePunct w:val="0"/>
        <w:bidi w:val="0"/>
        <w:spacing w:line="360" w:lineRule="auto"/>
        <w:textAlignment w:val="auto"/>
        <w:rPr>
          <w:rFonts w:hint="eastAsia" w:eastAsia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bookmarkStart w:id="4" w:name="_GoBack"/>
      <w:bookmarkEnd w:id="4"/>
      <w:r>
        <w:rPr>
          <w:rFonts w:hint="default" w:ascii="Times New Roman" w:hAnsi="Times New Roman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t>电      话：</w:t>
      </w:r>
      <w:r>
        <w:rPr>
          <w:rFonts w:hint="eastAsia" w:hAnsi="宋体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  <w:t>010-69837690</w:t>
      </w:r>
    </w:p>
    <w:p w14:paraId="7CB5D566">
      <w:pPr>
        <w:rPr>
          <w:rFonts w:hint="eastAsia" w:ascii="宋体" w:hAnsi="宋体" w:eastAsia="宋体" w:cs="Times New Roman"/>
          <w:sz w:val="21"/>
          <w:szCs w:val="21"/>
          <w:highlight w:val="none"/>
          <w:lang w:val="en-U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aco">
    <w:panose1 w:val="020B0509030404040204"/>
    <w:charset w:val="00"/>
    <w:family w:val="auto"/>
    <w:pitch w:val="default"/>
    <w:sig w:usb0="00000000" w:usb1="00000000" w:usb2="00000000" w:usb3="00000000" w:csb0="00000000" w:csb1="00000000"/>
  </w:font>
  <w:font w:name="FontAweso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86B636"/>
    <w:multiLevelType w:val="singleLevel"/>
    <w:tmpl w:val="4486B636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018A4636"/>
    <w:rsid w:val="06D25D4A"/>
    <w:rsid w:val="085336D7"/>
    <w:rsid w:val="0A5A6F7D"/>
    <w:rsid w:val="0B8A1D1C"/>
    <w:rsid w:val="0EFF4309"/>
    <w:rsid w:val="107E7545"/>
    <w:rsid w:val="10EF574B"/>
    <w:rsid w:val="1112446A"/>
    <w:rsid w:val="123266B2"/>
    <w:rsid w:val="17F506D8"/>
    <w:rsid w:val="19D454DE"/>
    <w:rsid w:val="1BD756D8"/>
    <w:rsid w:val="26B73B93"/>
    <w:rsid w:val="27BD3A55"/>
    <w:rsid w:val="2B646975"/>
    <w:rsid w:val="2C730404"/>
    <w:rsid w:val="2CB05936"/>
    <w:rsid w:val="31B05F89"/>
    <w:rsid w:val="32403492"/>
    <w:rsid w:val="36287013"/>
    <w:rsid w:val="3E522CF1"/>
    <w:rsid w:val="41DA7286"/>
    <w:rsid w:val="47A716E8"/>
    <w:rsid w:val="47EC1AC1"/>
    <w:rsid w:val="490C7F41"/>
    <w:rsid w:val="498D2E30"/>
    <w:rsid w:val="4F0C2A48"/>
    <w:rsid w:val="50D650BC"/>
    <w:rsid w:val="534F571E"/>
    <w:rsid w:val="53AA36E3"/>
    <w:rsid w:val="550D601A"/>
    <w:rsid w:val="59DA63CD"/>
    <w:rsid w:val="5AAE43F9"/>
    <w:rsid w:val="5DEA31F6"/>
    <w:rsid w:val="600B1CD7"/>
    <w:rsid w:val="60A85314"/>
    <w:rsid w:val="64162318"/>
    <w:rsid w:val="68BD552C"/>
    <w:rsid w:val="6949691B"/>
    <w:rsid w:val="6A463F7B"/>
    <w:rsid w:val="6B3D698B"/>
    <w:rsid w:val="6B6328D7"/>
    <w:rsid w:val="6C5850C7"/>
    <w:rsid w:val="6CA5567A"/>
    <w:rsid w:val="6D180706"/>
    <w:rsid w:val="6F0670DB"/>
    <w:rsid w:val="71586007"/>
    <w:rsid w:val="7442633E"/>
    <w:rsid w:val="75856698"/>
    <w:rsid w:val="7905432A"/>
    <w:rsid w:val="7FAA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keepNext w:val="0"/>
      <w:keepLines w:val="0"/>
      <w:widowControl w:val="0"/>
      <w:suppressLineNumbers w:val="0"/>
      <w:snapToGrid w:val="0"/>
      <w:spacing w:after="120" w:afterAutospacing="0" w:line="360" w:lineRule="auto"/>
      <w:jc w:val="both"/>
    </w:pPr>
    <w:rPr>
      <w:rFonts w:hint="default" w:ascii="Times New Roman" w:hAnsi="Times New Roman" w:eastAsia="宋体" w:cs="Times New Roman"/>
      <w:snapToGrid/>
      <w:kern w:val="2"/>
      <w:sz w:val="24"/>
      <w:szCs w:val="24"/>
      <w:lang w:val="en-US" w:eastAsia="zh-CN" w:bidi="ar"/>
    </w:rPr>
  </w:style>
  <w:style w:type="paragraph" w:styleId="3">
    <w:name w:val="header"/>
    <w:basedOn w:val="1"/>
    <w:next w:val="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4">
    <w:name w:val="Quote"/>
    <w:basedOn w:val="1"/>
    <w:next w:val="1"/>
    <w:autoRedefine/>
    <w:qFormat/>
    <w:uiPriority w:val="99"/>
    <w:pPr>
      <w:ind w:left="864" w:right="864"/>
      <w:jc w:val="center"/>
    </w:pPr>
    <w:rPr>
      <w:rFonts w:ascii="Times New Roman" w:hAnsi="Times New Roman" w:cs="Times New Roman"/>
      <w:i/>
      <w:iCs/>
      <w:color w:val="404040"/>
      <w:sz w:val="21"/>
      <w:szCs w:val="21"/>
      <w:lang w:val="en-US"/>
    </w:rPr>
  </w:style>
  <w:style w:type="paragraph" w:styleId="5">
    <w:name w:val="Body Text Indent"/>
    <w:basedOn w:val="1"/>
    <w:next w:val="6"/>
    <w:autoRedefine/>
    <w:unhideWhenUsed/>
    <w:qFormat/>
    <w:uiPriority w:val="0"/>
    <w:pPr>
      <w:spacing w:after="120"/>
      <w:ind w:left="420" w:leftChars="200"/>
    </w:pPr>
  </w:style>
  <w:style w:type="paragraph" w:styleId="6">
    <w:name w:val="envelope return"/>
    <w:basedOn w:val="1"/>
    <w:autoRedefine/>
    <w:qFormat/>
    <w:uiPriority w:val="0"/>
    <w:pPr>
      <w:snapToGrid w:val="0"/>
    </w:pPr>
    <w:rPr>
      <w:rFonts w:ascii="Arial" w:hAnsi="Arial"/>
    </w:rPr>
  </w:style>
  <w:style w:type="paragraph" w:styleId="7">
    <w:name w:val="Plain Text"/>
    <w:basedOn w:val="1"/>
    <w:qFormat/>
    <w:uiPriority w:val="0"/>
    <w:rPr>
      <w:rFonts w:hint="eastAsia" w:ascii="宋体" w:hAnsi="Courier New"/>
      <w:szCs w:val="20"/>
    </w:rPr>
  </w:style>
  <w:style w:type="paragraph" w:styleId="8">
    <w:name w:val="toc 2"/>
    <w:basedOn w:val="1"/>
    <w:next w:val="1"/>
    <w:autoRedefine/>
    <w:qFormat/>
    <w:uiPriority w:val="39"/>
    <w:pPr>
      <w:ind w:left="210"/>
      <w:jc w:val="left"/>
    </w:pPr>
    <w:rPr>
      <w:smallCaps/>
      <w:sz w:val="20"/>
    </w:rPr>
  </w:style>
  <w:style w:type="paragraph" w:styleId="9">
    <w:name w:val="Normal (Web)"/>
    <w:basedOn w:val="1"/>
    <w:autoRedefine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index 1"/>
    <w:basedOn w:val="1"/>
    <w:next w:val="1"/>
    <w:autoRedefine/>
    <w:qFormat/>
    <w:uiPriority w:val="0"/>
    <w:rPr>
      <w:szCs w:val="20"/>
    </w:rPr>
  </w:style>
  <w:style w:type="paragraph" w:styleId="11">
    <w:name w:val="Body Text First Indent"/>
    <w:basedOn w:val="2"/>
    <w:next w:val="1"/>
    <w:autoRedefine/>
    <w:qFormat/>
    <w:uiPriority w:val="0"/>
    <w:pPr>
      <w:keepNext w:val="0"/>
      <w:keepLines w:val="0"/>
      <w:widowControl w:val="0"/>
      <w:suppressLineNumbers w:val="0"/>
      <w:adjustRightInd/>
      <w:spacing w:after="120" w:afterAutospacing="0" w:line="360" w:lineRule="auto"/>
      <w:ind w:firstLine="420" w:firstLineChars="100"/>
      <w:jc w:val="both"/>
      <w:textAlignment w:val="auto"/>
    </w:pPr>
    <w:rPr>
      <w:rFonts w:hint="default" w:ascii="Times New Roman" w:hAnsi="Times New Roman" w:eastAsia="宋体" w:cs="Times New Roman"/>
      <w:kern w:val="2"/>
      <w:sz w:val="24"/>
      <w:szCs w:val="24"/>
      <w:lang w:val="en-US" w:eastAsia="zh-CN" w:bidi="ar"/>
    </w:rPr>
  </w:style>
  <w:style w:type="paragraph" w:styleId="12">
    <w:name w:val="Body Text First Indent 2"/>
    <w:basedOn w:val="5"/>
    <w:next w:val="11"/>
    <w:autoRedefine/>
    <w:qFormat/>
    <w:uiPriority w:val="0"/>
    <w:pPr>
      <w:ind w:firstLine="420"/>
    </w:pPr>
    <w:rPr>
      <w:rFonts w:ascii="Times New Roman" w:hAnsi="Times New Roman"/>
      <w:sz w:val="21"/>
      <w:szCs w:val="24"/>
    </w:rPr>
  </w:style>
  <w:style w:type="character" w:styleId="15">
    <w:name w:val="Strong"/>
    <w:basedOn w:val="14"/>
    <w:qFormat/>
    <w:uiPriority w:val="0"/>
    <w:rPr>
      <w:b/>
      <w:bCs/>
    </w:rPr>
  </w:style>
  <w:style w:type="character" w:styleId="16">
    <w:name w:val="FollowedHyperlink"/>
    <w:basedOn w:val="14"/>
    <w:autoRedefine/>
    <w:qFormat/>
    <w:uiPriority w:val="0"/>
    <w:rPr>
      <w:color w:val="333333"/>
      <w:u w:val="none"/>
    </w:rPr>
  </w:style>
  <w:style w:type="character" w:styleId="17">
    <w:name w:val="HTML Definition"/>
    <w:basedOn w:val="14"/>
    <w:qFormat/>
    <w:uiPriority w:val="0"/>
    <w:rPr>
      <w:i/>
      <w:iCs/>
    </w:rPr>
  </w:style>
  <w:style w:type="character" w:styleId="18">
    <w:name w:val="Hyperlink"/>
    <w:basedOn w:val="14"/>
    <w:autoRedefine/>
    <w:qFormat/>
    <w:uiPriority w:val="0"/>
    <w:rPr>
      <w:color w:val="333333"/>
      <w:u w:val="none"/>
    </w:rPr>
  </w:style>
  <w:style w:type="character" w:styleId="19">
    <w:name w:val="HTML Code"/>
    <w:basedOn w:val="14"/>
    <w:qFormat/>
    <w:uiPriority w:val="0"/>
    <w:rPr>
      <w:rFonts w:hint="default" w:ascii="Monaco" w:hAnsi="Monaco" w:eastAsia="Monaco" w:cs="Monaco"/>
      <w:color w:val="C7254E"/>
      <w:sz w:val="21"/>
      <w:szCs w:val="21"/>
      <w:shd w:val="clear" w:fill="F9F2F4"/>
    </w:rPr>
  </w:style>
  <w:style w:type="character" w:styleId="20">
    <w:name w:val="HTML Cite"/>
    <w:basedOn w:val="14"/>
    <w:qFormat/>
    <w:uiPriority w:val="0"/>
  </w:style>
  <w:style w:type="character" w:styleId="21">
    <w:name w:val="HTML Keyboard"/>
    <w:basedOn w:val="14"/>
    <w:qFormat/>
    <w:uiPriority w:val="0"/>
    <w:rPr>
      <w:rFonts w:hint="default" w:ascii="Monaco" w:hAnsi="Monaco" w:eastAsia="Monaco" w:cs="Monaco"/>
      <w:color w:val="FFFFFF"/>
      <w:sz w:val="21"/>
      <w:szCs w:val="21"/>
      <w:shd w:val="clear" w:fill="333333"/>
    </w:rPr>
  </w:style>
  <w:style w:type="character" w:styleId="22">
    <w:name w:val="HTML Sample"/>
    <w:basedOn w:val="14"/>
    <w:qFormat/>
    <w:uiPriority w:val="0"/>
    <w:rPr>
      <w:rFonts w:ascii="Monaco" w:hAnsi="Monaco" w:eastAsia="Monaco" w:cs="Monaco"/>
      <w:sz w:val="21"/>
      <w:szCs w:val="21"/>
    </w:rPr>
  </w:style>
  <w:style w:type="character" w:customStyle="1" w:styleId="23">
    <w:name w:val="btn2"/>
    <w:basedOn w:val="14"/>
    <w:autoRedefine/>
    <w:qFormat/>
    <w:uiPriority w:val="0"/>
  </w:style>
  <w:style w:type="character" w:customStyle="1" w:styleId="24">
    <w:name w:val="ui-icon38"/>
    <w:basedOn w:val="14"/>
    <w:qFormat/>
    <w:uiPriority w:val="0"/>
  </w:style>
  <w:style w:type="character" w:customStyle="1" w:styleId="25">
    <w:name w:val="ui-icon39"/>
    <w:basedOn w:val="14"/>
    <w:qFormat/>
    <w:uiPriority w:val="0"/>
  </w:style>
  <w:style w:type="character" w:customStyle="1" w:styleId="26">
    <w:name w:val="ui-icon40"/>
    <w:basedOn w:val="14"/>
    <w:qFormat/>
    <w:uiPriority w:val="0"/>
  </w:style>
  <w:style w:type="character" w:customStyle="1" w:styleId="27">
    <w:name w:val="ui-jqgrid-resize"/>
    <w:basedOn w:val="14"/>
    <w:qFormat/>
    <w:uiPriority w:val="0"/>
  </w:style>
  <w:style w:type="character" w:customStyle="1" w:styleId="28">
    <w:name w:val="before"/>
    <w:basedOn w:val="14"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29">
    <w:name w:val="before1"/>
    <w:basedOn w:val="14"/>
    <w:qFormat/>
    <w:uiPriority w:val="0"/>
    <w:rPr>
      <w:rFonts w:hint="default" w:ascii="FontAwesome" w:hAnsi="FontAwesome" w:eastAsia="FontAwesome" w:cs="FontAwesome"/>
      <w:color w:val="888888"/>
    </w:rPr>
  </w:style>
  <w:style w:type="character" w:customStyle="1" w:styleId="30">
    <w:name w:val="layui-this"/>
    <w:basedOn w:val="14"/>
    <w:qFormat/>
    <w:uiPriority w:val="0"/>
    <w:rPr>
      <w:bdr w:val="single" w:color="EEEEEE" w:sz="6" w:space="0"/>
      <w:shd w:val="clear" w:fill="FFFFFF"/>
    </w:rPr>
  </w:style>
  <w:style w:type="character" w:customStyle="1" w:styleId="31">
    <w:name w:val="input-icon"/>
    <w:basedOn w:val="14"/>
    <w:qFormat/>
    <w:uiPriority w:val="0"/>
  </w:style>
  <w:style w:type="character" w:customStyle="1" w:styleId="32">
    <w:name w:val="first-child"/>
    <w:basedOn w:val="14"/>
    <w:qFormat/>
    <w:uiPriority w:val="0"/>
  </w:style>
  <w:style w:type="character" w:customStyle="1" w:styleId="33">
    <w:name w:val="ui-jqgrid-resize2"/>
    <w:basedOn w:val="14"/>
    <w:qFormat/>
    <w:uiPriority w:val="0"/>
  </w:style>
  <w:style w:type="character" w:customStyle="1" w:styleId="34">
    <w:name w:val="input-icon2"/>
    <w:basedOn w:val="14"/>
    <w:qFormat/>
    <w:uiPriority w:val="0"/>
  </w:style>
  <w:style w:type="character" w:customStyle="1" w:styleId="35">
    <w:name w:val="ui-icon37"/>
    <w:basedOn w:val="14"/>
    <w:qFormat/>
    <w:uiPriority w:val="0"/>
  </w:style>
  <w:style w:type="character" w:customStyle="1" w:styleId="36">
    <w:name w:val="ui-icon"/>
    <w:basedOn w:val="14"/>
    <w:qFormat/>
    <w:uiPriority w:val="0"/>
  </w:style>
  <w:style w:type="character" w:customStyle="1" w:styleId="37">
    <w:name w:val="ui-icon1"/>
    <w:basedOn w:val="14"/>
    <w:qFormat/>
    <w:uiPriority w:val="0"/>
  </w:style>
  <w:style w:type="character" w:customStyle="1" w:styleId="38">
    <w:name w:val="ui-icon2"/>
    <w:basedOn w:val="1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535</Words>
  <Characters>648</Characters>
  <Lines>0</Lines>
  <Paragraphs>0</Paragraphs>
  <TotalTime>0</TotalTime>
  <ScaleCrop>false</ScaleCrop>
  <LinksUpToDate>false</LinksUpToDate>
  <CharactersWithSpaces>686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2023-05-29T06:20:00Z</dcterms:created>
  <dc:creator>Administrator</dc:creator>
  <cp:lastModifiedBy>李雨馨妈妈</cp:lastModifiedBy>
  <dcterms:modified xsi:type="dcterms:W3CDTF">2026-05-06T09:41:45Z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3685582CDC4A4781AF9EA9A880A7D1E1_12</vt:lpwstr>
  </property>
  <property fmtid="{D5CDD505-2E9C-101B-9397-08002B2CF9AE}" pid="4" name="KSOTemplateDocerSaveRecord">
    <vt:lpwstr>eyJoZGlkIjoiZjdhYmIxYjRlM2I1NDBkZjE3NjViODM2ZTIzNThmZGEiLCJ1c2VySWQiOiI0NzIzNDExMzgifQ==</vt:lpwstr>
  </property>
</Properties>
</file>